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B03F" w14:textId="057B2ADB" w:rsidR="00E9258F" w:rsidRPr="00D25512" w:rsidRDefault="00210CF5" w:rsidP="00210CF5">
      <w:pPr>
        <w:tabs>
          <w:tab w:val="left" w:pos="3986"/>
        </w:tabs>
        <w:wordWrap w:val="0"/>
        <w:ind w:leftChars="-200" w:left="-420" w:right="-2"/>
        <w:jc w:val="righ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令和</w:t>
      </w:r>
      <w:r w:rsidR="006C40E2" w:rsidRPr="00D25512">
        <w:rPr>
          <w:rFonts w:asciiTheme="majorEastAsia" w:eastAsiaTheme="majorEastAsia" w:hAnsiTheme="majorEastAsia" w:hint="eastAsia"/>
          <w:sz w:val="22"/>
          <w:szCs w:val="22"/>
        </w:rPr>
        <w:t>８</w:t>
      </w:r>
      <w:r w:rsidRPr="00D25512">
        <w:rPr>
          <w:rFonts w:asciiTheme="majorEastAsia" w:eastAsiaTheme="majorEastAsia" w:hAnsiTheme="majorEastAsia" w:hint="eastAsia"/>
          <w:sz w:val="22"/>
          <w:szCs w:val="22"/>
        </w:rPr>
        <w:t>年　　月　　日</w:t>
      </w:r>
    </w:p>
    <w:p w14:paraId="326DE9E2" w14:textId="6AA2C3E7" w:rsidR="00AE6205" w:rsidRPr="00D25512" w:rsidRDefault="00422A8F">
      <w:pPr>
        <w:rPr>
          <w:rFonts w:asciiTheme="majorEastAsia" w:eastAsiaTheme="majorEastAsia" w:hAnsiTheme="majorEastAsia"/>
          <w:b/>
          <w:bCs/>
          <w:sz w:val="22"/>
          <w:szCs w:val="22"/>
        </w:rPr>
      </w:pPr>
      <w:r w:rsidRPr="00D25512">
        <w:rPr>
          <w:rFonts w:asciiTheme="majorEastAsia" w:eastAsiaTheme="majorEastAsia" w:hAnsiTheme="majorEastAsia" w:hint="eastAsia"/>
          <w:b/>
          <w:bCs/>
          <w:sz w:val="28"/>
          <w:szCs w:val="28"/>
        </w:rPr>
        <w:t>２．活動について</w:t>
      </w:r>
    </w:p>
    <w:tbl>
      <w:tblPr>
        <w:tblW w:w="1009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43242C" w:rsidRPr="00D25512" w14:paraId="6B77275A" w14:textId="77777777" w:rsidTr="003E6443">
        <w:trPr>
          <w:trHeight w:val="774"/>
        </w:trPr>
        <w:tc>
          <w:tcPr>
            <w:tcW w:w="10097" w:type="dxa"/>
            <w:tcBorders>
              <w:top w:val="single" w:sz="4" w:space="0" w:color="000000"/>
              <w:left w:val="single" w:sz="4" w:space="0" w:color="000000"/>
              <w:bottom w:val="single" w:sz="4" w:space="0" w:color="000000"/>
              <w:right w:val="single" w:sz="4" w:space="0" w:color="000000"/>
            </w:tcBorders>
          </w:tcPr>
          <w:p w14:paraId="1FB9C78A" w14:textId="77777777" w:rsidR="0043242C" w:rsidRPr="003F5875" w:rsidRDefault="00A22451" w:rsidP="002F2E97">
            <w:pPr>
              <w:spacing w:line="308" w:lineRule="atLeast"/>
              <w:rPr>
                <w:rFonts w:asciiTheme="majorEastAsia" w:eastAsiaTheme="majorEastAsia" w:hAnsiTheme="majorEastAsia"/>
                <w:sz w:val="24"/>
                <w:szCs w:val="20"/>
              </w:rPr>
            </w:pPr>
            <w:r w:rsidRPr="00654851">
              <w:rPr>
                <w:rFonts w:asciiTheme="majorEastAsia" w:eastAsiaTheme="majorEastAsia" w:hAnsiTheme="majorEastAsia" w:hint="eastAsia"/>
                <w:b/>
                <w:bCs/>
                <w:sz w:val="24"/>
                <w:szCs w:val="20"/>
              </w:rPr>
              <w:t>活動タイトル</w:t>
            </w:r>
            <w:r w:rsidR="003E6443" w:rsidRPr="00654851">
              <w:rPr>
                <w:rFonts w:asciiTheme="majorEastAsia" w:eastAsiaTheme="majorEastAsia" w:hAnsiTheme="majorEastAsia" w:hint="eastAsia"/>
                <w:b/>
                <w:bCs/>
                <w:sz w:val="24"/>
                <w:szCs w:val="20"/>
              </w:rPr>
              <w:t>（30字以内</w:t>
            </w:r>
            <w:r w:rsidR="003E6443" w:rsidRPr="003F5875">
              <w:rPr>
                <w:rFonts w:asciiTheme="majorEastAsia" w:eastAsiaTheme="majorEastAsia" w:hAnsiTheme="majorEastAsia" w:hint="eastAsia"/>
                <w:sz w:val="24"/>
                <w:szCs w:val="20"/>
              </w:rPr>
              <w:t>）</w:t>
            </w:r>
          </w:p>
          <w:p w14:paraId="2D45D7DE" w14:textId="6AD40273" w:rsidR="00D25512" w:rsidRPr="00D25512" w:rsidRDefault="00E4076A" w:rsidP="002F2E97">
            <w:pPr>
              <w:spacing w:line="308" w:lineRule="atLeast"/>
              <w:rPr>
                <w:rFonts w:asciiTheme="majorEastAsia" w:eastAsiaTheme="majorEastAsia" w:hAnsiTheme="majorEastAsia"/>
                <w:sz w:val="22"/>
                <w:szCs w:val="18"/>
              </w:rPr>
            </w:pPr>
            <w:r>
              <w:rPr>
                <w:rFonts w:asciiTheme="majorEastAsia" w:eastAsiaTheme="majorEastAsia" w:hAnsiTheme="majorEastAsia" w:hint="eastAsia"/>
                <w:sz w:val="22"/>
                <w:szCs w:val="18"/>
              </w:rPr>
              <w:t>（例）</w:t>
            </w:r>
            <w:r w:rsidRPr="00E4076A">
              <w:rPr>
                <w:rFonts w:asciiTheme="majorEastAsia" w:eastAsiaTheme="majorEastAsia" w:hAnsiTheme="majorEastAsia"/>
                <w:sz w:val="22"/>
                <w:szCs w:val="18"/>
              </w:rPr>
              <w:t>学校まわりの</w:t>
            </w:r>
            <w:r w:rsidR="00B563CF">
              <w:rPr>
                <w:rFonts w:asciiTheme="majorEastAsia" w:eastAsiaTheme="majorEastAsia" w:hAnsiTheme="majorEastAsia" w:hint="eastAsia"/>
                <w:sz w:val="22"/>
                <w:szCs w:val="18"/>
              </w:rPr>
              <w:t>生きもの</w:t>
            </w:r>
            <w:r w:rsidRPr="00E4076A">
              <w:rPr>
                <w:rFonts w:asciiTheme="majorEastAsia" w:eastAsiaTheme="majorEastAsia" w:hAnsiTheme="majorEastAsia"/>
                <w:sz w:val="22"/>
                <w:szCs w:val="18"/>
              </w:rPr>
              <w:t>を調べて守る活動</w:t>
            </w:r>
          </w:p>
        </w:tc>
      </w:tr>
      <w:tr w:rsidR="00214D11" w:rsidRPr="00D25512" w14:paraId="1398738E" w14:textId="77777777" w:rsidTr="00A22451">
        <w:tblPrEx>
          <w:tblCellMar>
            <w:left w:w="99" w:type="dxa"/>
            <w:right w:w="99" w:type="dxa"/>
          </w:tblCellMar>
        </w:tblPrEx>
        <w:trPr>
          <w:trHeight w:val="3169"/>
        </w:trPr>
        <w:tc>
          <w:tcPr>
            <w:tcW w:w="10097" w:type="dxa"/>
          </w:tcPr>
          <w:p w14:paraId="2E4F604D" w14:textId="4C36CEA0" w:rsidR="00214D11" w:rsidRPr="00654851" w:rsidRDefault="00214D11" w:rsidP="00214D11">
            <w:pPr>
              <w:tabs>
                <w:tab w:val="left" w:pos="3986"/>
              </w:tabs>
              <w:ind w:rightChars="-85" w:right="-178"/>
              <w:jc w:val="left"/>
              <w:rPr>
                <w:rFonts w:asciiTheme="majorEastAsia" w:eastAsiaTheme="majorEastAsia" w:hAnsiTheme="majorEastAsia"/>
                <w:b/>
                <w:bCs/>
                <w:sz w:val="24"/>
              </w:rPr>
            </w:pPr>
            <w:r w:rsidRPr="00654851">
              <w:rPr>
                <w:rFonts w:asciiTheme="majorEastAsia" w:eastAsiaTheme="majorEastAsia" w:hAnsiTheme="majorEastAsia" w:hint="eastAsia"/>
                <w:b/>
                <w:bCs/>
                <w:sz w:val="24"/>
              </w:rPr>
              <w:t>活動内容</w:t>
            </w:r>
          </w:p>
          <w:p w14:paraId="632651B1" w14:textId="77777777" w:rsidR="00E4076A" w:rsidRDefault="00E4076A" w:rsidP="00214D11">
            <w:pPr>
              <w:tabs>
                <w:tab w:val="left" w:pos="3986"/>
              </w:tabs>
              <w:ind w:rightChars="-85" w:right="-178"/>
              <w:jc w:val="left"/>
              <w:rPr>
                <w:rFonts w:asciiTheme="majorEastAsia" w:eastAsiaTheme="majorEastAsia" w:hAnsiTheme="majorEastAsia"/>
                <w:sz w:val="24"/>
              </w:rPr>
            </w:pPr>
          </w:p>
          <w:p w14:paraId="519494B3" w14:textId="2012BAF1" w:rsidR="00D25512" w:rsidRPr="00D25512" w:rsidRDefault="00D25512" w:rsidP="00D25512">
            <w:pPr>
              <w:tabs>
                <w:tab w:val="left" w:pos="398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・活動期間（例：202</w:t>
            </w:r>
            <w:r w:rsidR="003F5875">
              <w:rPr>
                <w:rFonts w:asciiTheme="majorEastAsia" w:eastAsiaTheme="majorEastAsia" w:hAnsiTheme="majorEastAsia" w:hint="eastAsia"/>
                <w:sz w:val="22"/>
                <w:szCs w:val="22"/>
              </w:rPr>
              <w:t>3</w:t>
            </w:r>
            <w:r w:rsidRPr="00D25512">
              <w:rPr>
                <w:rFonts w:asciiTheme="majorEastAsia" w:eastAsiaTheme="majorEastAsia" w:hAnsiTheme="majorEastAsia" w:hint="eastAsia"/>
                <w:sz w:val="22"/>
                <w:szCs w:val="22"/>
              </w:rPr>
              <w:t>年4月～現在）</w:t>
            </w:r>
          </w:p>
          <w:p w14:paraId="1D30397D" w14:textId="77777777" w:rsidR="00D25512" w:rsidRDefault="00D25512" w:rsidP="00D25512">
            <w:pPr>
              <w:tabs>
                <w:tab w:val="left" w:pos="3986"/>
              </w:tabs>
              <w:ind w:rightChars="-85" w:right="-178"/>
              <w:jc w:val="left"/>
              <w:rPr>
                <w:rFonts w:asciiTheme="majorEastAsia" w:eastAsiaTheme="majorEastAsia" w:hAnsiTheme="majorEastAsia"/>
                <w:sz w:val="22"/>
                <w:szCs w:val="22"/>
              </w:rPr>
            </w:pPr>
          </w:p>
          <w:p w14:paraId="70C57E1A" w14:textId="77777777" w:rsidR="003F5875" w:rsidRPr="00D25512" w:rsidRDefault="003F5875" w:rsidP="00D25512">
            <w:pPr>
              <w:tabs>
                <w:tab w:val="left" w:pos="3986"/>
              </w:tabs>
              <w:ind w:rightChars="-85" w:right="-178"/>
              <w:jc w:val="left"/>
              <w:rPr>
                <w:rFonts w:asciiTheme="majorEastAsia" w:eastAsiaTheme="majorEastAsia" w:hAnsiTheme="majorEastAsia"/>
                <w:sz w:val="22"/>
                <w:szCs w:val="22"/>
              </w:rPr>
            </w:pPr>
          </w:p>
          <w:p w14:paraId="4C1969E6" w14:textId="2443B7E7" w:rsidR="00D25512" w:rsidRPr="00D25512" w:rsidRDefault="00D25512" w:rsidP="00D25512">
            <w:pPr>
              <w:tabs>
                <w:tab w:val="left" w:pos="311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・参加人数</w:t>
            </w:r>
            <w:r w:rsidR="00524427">
              <w:rPr>
                <w:rFonts w:asciiTheme="majorEastAsia" w:eastAsiaTheme="majorEastAsia" w:hAnsiTheme="majorEastAsia" w:hint="eastAsia"/>
                <w:sz w:val="22"/>
                <w:szCs w:val="22"/>
              </w:rPr>
              <w:t>・部活名等</w:t>
            </w:r>
            <w:r w:rsidRPr="00D25512">
              <w:rPr>
                <w:rFonts w:asciiTheme="majorEastAsia" w:eastAsiaTheme="majorEastAsia" w:hAnsiTheme="majorEastAsia" w:hint="eastAsia"/>
                <w:sz w:val="22"/>
                <w:szCs w:val="22"/>
              </w:rPr>
              <w:t>（例：生徒15名、教員2名）</w:t>
            </w:r>
          </w:p>
          <w:p w14:paraId="5E9B960C" w14:textId="77777777" w:rsidR="00D25512" w:rsidRDefault="00D25512" w:rsidP="00D25512">
            <w:pPr>
              <w:tabs>
                <w:tab w:val="left" w:pos="3116"/>
              </w:tabs>
              <w:ind w:rightChars="-85" w:right="-178"/>
              <w:jc w:val="left"/>
              <w:rPr>
                <w:rFonts w:asciiTheme="majorEastAsia" w:eastAsiaTheme="majorEastAsia" w:hAnsiTheme="majorEastAsia"/>
                <w:sz w:val="22"/>
                <w:szCs w:val="22"/>
              </w:rPr>
            </w:pPr>
          </w:p>
          <w:p w14:paraId="49BF3AB2" w14:textId="77777777" w:rsidR="003F5875" w:rsidRPr="00D25512" w:rsidRDefault="003F5875" w:rsidP="00D25512">
            <w:pPr>
              <w:tabs>
                <w:tab w:val="left" w:pos="3116"/>
              </w:tabs>
              <w:ind w:rightChars="-85" w:right="-178"/>
              <w:jc w:val="left"/>
              <w:rPr>
                <w:rFonts w:asciiTheme="majorEastAsia" w:eastAsiaTheme="majorEastAsia" w:hAnsiTheme="majorEastAsia"/>
                <w:sz w:val="22"/>
                <w:szCs w:val="22"/>
              </w:rPr>
            </w:pPr>
          </w:p>
          <w:p w14:paraId="0600725A" w14:textId="4CE350A2" w:rsidR="00D25512" w:rsidRPr="00D25512" w:rsidRDefault="00D25512" w:rsidP="00D25512">
            <w:pPr>
              <w:tabs>
                <w:tab w:val="left" w:pos="398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・主な活動場所（例：学校周辺、○○川、○○干潟）</w:t>
            </w:r>
          </w:p>
          <w:p w14:paraId="2FF4CE72" w14:textId="77777777" w:rsidR="00595CD2" w:rsidRDefault="00595CD2" w:rsidP="00214D11">
            <w:pPr>
              <w:tabs>
                <w:tab w:val="left" w:pos="3986"/>
              </w:tabs>
              <w:ind w:rightChars="-85" w:right="-178"/>
              <w:jc w:val="left"/>
              <w:rPr>
                <w:rFonts w:asciiTheme="majorEastAsia" w:eastAsiaTheme="majorEastAsia" w:hAnsiTheme="majorEastAsia"/>
                <w:sz w:val="22"/>
                <w:szCs w:val="22"/>
              </w:rPr>
            </w:pPr>
          </w:p>
          <w:p w14:paraId="16ECC042" w14:textId="5CD240E4" w:rsidR="003F5875" w:rsidRPr="00D25512" w:rsidRDefault="003F5875" w:rsidP="00214D11">
            <w:pPr>
              <w:tabs>
                <w:tab w:val="left" w:pos="3986"/>
              </w:tabs>
              <w:ind w:rightChars="-85" w:right="-178"/>
              <w:jc w:val="left"/>
              <w:rPr>
                <w:rFonts w:asciiTheme="majorEastAsia" w:eastAsiaTheme="majorEastAsia" w:hAnsiTheme="majorEastAsia"/>
                <w:sz w:val="22"/>
                <w:szCs w:val="22"/>
              </w:rPr>
            </w:pPr>
          </w:p>
        </w:tc>
      </w:tr>
      <w:tr w:rsidR="00214D11" w:rsidRPr="00D25512" w14:paraId="728617B0" w14:textId="77777777" w:rsidTr="00D25512">
        <w:tblPrEx>
          <w:tblCellMar>
            <w:left w:w="99" w:type="dxa"/>
            <w:right w:w="99" w:type="dxa"/>
          </w:tblCellMar>
        </w:tblPrEx>
        <w:trPr>
          <w:trHeight w:val="1536"/>
        </w:trPr>
        <w:tc>
          <w:tcPr>
            <w:tcW w:w="10097" w:type="dxa"/>
          </w:tcPr>
          <w:p w14:paraId="6F7AC2E9" w14:textId="0F851742" w:rsidR="0087584B" w:rsidRDefault="00D25512" w:rsidP="00D25512">
            <w:pPr>
              <w:rPr>
                <w:rFonts w:asciiTheme="majorEastAsia" w:eastAsiaTheme="majorEastAsia" w:hAnsiTheme="majorEastAsia"/>
                <w:sz w:val="24"/>
              </w:rPr>
            </w:pPr>
            <w:r w:rsidRPr="00654851">
              <w:rPr>
                <w:rFonts w:asciiTheme="majorEastAsia" w:eastAsiaTheme="majorEastAsia" w:hAnsiTheme="majorEastAsia" w:hint="eastAsia"/>
                <w:b/>
                <w:bCs/>
                <w:sz w:val="24"/>
              </w:rPr>
              <w:t>活動概要</w:t>
            </w:r>
            <w:r w:rsidR="0087584B" w:rsidRPr="00654851">
              <w:rPr>
                <w:rFonts w:asciiTheme="majorEastAsia" w:eastAsiaTheme="majorEastAsia" w:hAnsiTheme="majorEastAsia"/>
                <w:b/>
                <w:bCs/>
                <w:sz w:val="24"/>
              </w:rPr>
              <w:t>（</w:t>
            </w:r>
            <w:r w:rsidR="00E4076A" w:rsidRPr="00654851">
              <w:rPr>
                <w:rFonts w:asciiTheme="majorEastAsia" w:eastAsiaTheme="majorEastAsia" w:hAnsiTheme="majorEastAsia" w:hint="eastAsia"/>
                <w:b/>
                <w:bCs/>
                <w:sz w:val="24"/>
              </w:rPr>
              <w:t>目安：</w:t>
            </w:r>
            <w:r w:rsidR="00DD5D0D" w:rsidRPr="00654851">
              <w:rPr>
                <w:rFonts w:asciiTheme="majorEastAsia" w:eastAsiaTheme="majorEastAsia" w:hAnsiTheme="majorEastAsia" w:hint="eastAsia"/>
                <w:b/>
                <w:bCs/>
                <w:sz w:val="24"/>
              </w:rPr>
              <w:t>400</w:t>
            </w:r>
            <w:r w:rsidR="0087584B" w:rsidRPr="00654851">
              <w:rPr>
                <w:rFonts w:asciiTheme="majorEastAsia" w:eastAsiaTheme="majorEastAsia" w:hAnsiTheme="majorEastAsia"/>
                <w:b/>
                <w:bCs/>
                <w:sz w:val="24"/>
              </w:rPr>
              <w:t>～</w:t>
            </w:r>
            <w:r w:rsidR="00DF143A" w:rsidRPr="00654851">
              <w:rPr>
                <w:rFonts w:asciiTheme="majorEastAsia" w:eastAsiaTheme="majorEastAsia" w:hAnsiTheme="majorEastAsia" w:hint="eastAsia"/>
                <w:b/>
                <w:bCs/>
                <w:sz w:val="24"/>
              </w:rPr>
              <w:t>2</w:t>
            </w:r>
            <w:r w:rsidR="00E4076A" w:rsidRPr="00654851">
              <w:rPr>
                <w:rFonts w:asciiTheme="majorEastAsia" w:eastAsiaTheme="majorEastAsia" w:hAnsiTheme="majorEastAsia" w:hint="eastAsia"/>
                <w:b/>
                <w:bCs/>
                <w:sz w:val="24"/>
              </w:rPr>
              <w:t>0</w:t>
            </w:r>
            <w:r w:rsidR="0087584B" w:rsidRPr="00654851">
              <w:rPr>
                <w:rFonts w:asciiTheme="majorEastAsia" w:eastAsiaTheme="majorEastAsia" w:hAnsiTheme="majorEastAsia"/>
                <w:b/>
                <w:bCs/>
                <w:sz w:val="24"/>
              </w:rPr>
              <w:t>00字程度）</w:t>
            </w:r>
            <w:r w:rsidR="0087584B" w:rsidRPr="0087584B">
              <w:rPr>
                <w:rFonts w:asciiTheme="majorEastAsia" w:eastAsiaTheme="majorEastAsia" w:hAnsiTheme="majorEastAsia"/>
                <w:sz w:val="24"/>
              </w:rPr>
              <w:t xml:space="preserve"> </w:t>
            </w:r>
            <w:r w:rsidR="00DF143A" w:rsidRPr="00DF143A">
              <w:rPr>
                <w:rFonts w:asciiTheme="majorEastAsia" w:eastAsiaTheme="majorEastAsia" w:hAnsiTheme="majorEastAsia" w:hint="eastAsia"/>
                <w:sz w:val="20"/>
                <w:szCs w:val="20"/>
              </w:rPr>
              <w:t>※箇条書き可</w:t>
            </w:r>
          </w:p>
          <w:p w14:paraId="2E005F45" w14:textId="27F8268B" w:rsidR="00D25512" w:rsidRPr="00D25512" w:rsidRDefault="00E4076A" w:rsidP="00D25512">
            <w:pPr>
              <w:tabs>
                <w:tab w:val="left" w:pos="3986"/>
              </w:tabs>
              <w:ind w:rightChars="-85" w:right="-178"/>
              <w:rPr>
                <w:rFonts w:asciiTheme="majorEastAsia" w:eastAsiaTheme="majorEastAsia" w:hAnsiTheme="majorEastAsia"/>
                <w:sz w:val="22"/>
                <w:szCs w:val="22"/>
              </w:rPr>
            </w:pPr>
            <w:r>
              <w:rPr>
                <w:rFonts w:asciiTheme="majorEastAsia" w:eastAsiaTheme="majorEastAsia" w:hAnsiTheme="majorEastAsia" w:hint="eastAsia"/>
                <w:sz w:val="22"/>
                <w:szCs w:val="22"/>
              </w:rPr>
              <w:t>（例）</w:t>
            </w:r>
          </w:p>
          <w:p w14:paraId="327C4B1A" w14:textId="7427E65D" w:rsidR="002D38BE" w:rsidRPr="002D38BE" w:rsidRDefault="002D38BE" w:rsidP="002D38BE">
            <w:pPr>
              <w:tabs>
                <w:tab w:val="left" w:pos="3986"/>
              </w:tabs>
              <w:ind w:rightChars="21" w:right="44"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総合的な学習の時間を利用して、</w:t>
            </w:r>
            <w:r w:rsidRPr="002D38BE">
              <w:rPr>
                <w:rFonts w:asciiTheme="majorEastAsia" w:eastAsiaTheme="majorEastAsia" w:hAnsiTheme="majorEastAsia"/>
                <w:sz w:val="22"/>
                <w:szCs w:val="22"/>
              </w:rPr>
              <w:t>学校の近くを流れる○○川や校庭、地域の公園で、一年間を通して生きもの観察を行いました。春・夏・秋・冬の季節ごとに観察会を実施し、見つけた野鳥や昆虫、植物を図鑑で調べ、観察カードに記録しました。</w:t>
            </w:r>
          </w:p>
          <w:p w14:paraId="6559FC7C" w14:textId="0E2B4759" w:rsidR="002D38BE" w:rsidRPr="002D38BE" w:rsidRDefault="002D38BE" w:rsidP="002D38BE">
            <w:pPr>
              <w:tabs>
                <w:tab w:val="left" w:pos="3986"/>
              </w:tabs>
              <w:ind w:rightChars="21" w:right="44"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3</w:t>
            </w:r>
            <w:r w:rsidRPr="002D38BE">
              <w:rPr>
                <w:rFonts w:asciiTheme="majorEastAsia" w:eastAsiaTheme="majorEastAsia" w:hAnsiTheme="majorEastAsia"/>
                <w:sz w:val="22"/>
                <w:szCs w:val="22"/>
              </w:rPr>
              <w:t>野鳥については、双眼鏡を使って種類や行動を観察し、さえずりにも注目しました。また、校庭に巣箱を設置し、利用する鳥の種類や子育ての様子を観察しました。</w:t>
            </w:r>
          </w:p>
          <w:p w14:paraId="48380B4C" w14:textId="77777777" w:rsidR="002D38BE" w:rsidRPr="002D38BE" w:rsidRDefault="002D38BE" w:rsidP="002D38BE">
            <w:pPr>
              <w:tabs>
                <w:tab w:val="left" w:pos="3986"/>
              </w:tabs>
              <w:ind w:rightChars="21" w:right="44" w:firstLineChars="100" w:firstLine="220"/>
              <w:rPr>
                <w:rFonts w:asciiTheme="majorEastAsia" w:eastAsiaTheme="majorEastAsia" w:hAnsiTheme="majorEastAsia"/>
                <w:sz w:val="22"/>
                <w:szCs w:val="22"/>
              </w:rPr>
            </w:pPr>
            <w:r w:rsidRPr="002D38BE">
              <w:rPr>
                <w:rFonts w:asciiTheme="majorEastAsia" w:eastAsiaTheme="majorEastAsia" w:hAnsiTheme="majorEastAsia"/>
                <w:sz w:val="22"/>
                <w:szCs w:val="22"/>
              </w:rPr>
              <w:t>地域の自然環境について学ぶため、地域の自然観察指導員や保護団体の方にも協力いただき、自然観察会を実施しました。活動を通して、生きものは周囲の自然環境と深く関わっていることを学びました。</w:t>
            </w:r>
          </w:p>
          <w:p w14:paraId="29162BD1" w14:textId="77777777" w:rsidR="002D38BE" w:rsidRPr="002D38BE" w:rsidRDefault="002D38BE" w:rsidP="002D38BE">
            <w:pPr>
              <w:tabs>
                <w:tab w:val="left" w:pos="3986"/>
              </w:tabs>
              <w:ind w:rightChars="21" w:right="44" w:firstLineChars="100" w:firstLine="220"/>
              <w:rPr>
                <w:rFonts w:asciiTheme="majorEastAsia" w:eastAsiaTheme="majorEastAsia" w:hAnsiTheme="majorEastAsia"/>
                <w:sz w:val="22"/>
                <w:szCs w:val="22"/>
              </w:rPr>
            </w:pPr>
            <w:r w:rsidRPr="002D38BE">
              <w:rPr>
                <w:rFonts w:asciiTheme="majorEastAsia" w:eastAsiaTheme="majorEastAsia" w:hAnsiTheme="majorEastAsia"/>
                <w:sz w:val="22"/>
                <w:szCs w:val="22"/>
              </w:rPr>
              <w:t>学習した内容は壁新聞や学習発表会で紹介し、保護者や地域の方々にも活動を知っていただきました。</w:t>
            </w:r>
          </w:p>
          <w:p w14:paraId="3D0B3CBD" w14:textId="77777777" w:rsidR="0087584B" w:rsidRPr="002D38BE" w:rsidRDefault="0087584B" w:rsidP="00D25512">
            <w:pPr>
              <w:tabs>
                <w:tab w:val="left" w:pos="3986"/>
              </w:tabs>
              <w:ind w:rightChars="-85" w:right="-178"/>
              <w:rPr>
                <w:rFonts w:asciiTheme="majorEastAsia" w:eastAsiaTheme="majorEastAsia" w:hAnsiTheme="majorEastAsia"/>
                <w:sz w:val="22"/>
                <w:szCs w:val="22"/>
              </w:rPr>
            </w:pPr>
          </w:p>
          <w:p w14:paraId="7CA564AD" w14:textId="77777777" w:rsidR="003F5875" w:rsidRPr="00D25512" w:rsidRDefault="003F5875" w:rsidP="00D25512">
            <w:pPr>
              <w:tabs>
                <w:tab w:val="left" w:pos="3986"/>
              </w:tabs>
              <w:ind w:rightChars="-85" w:right="-178"/>
              <w:rPr>
                <w:rFonts w:asciiTheme="majorEastAsia" w:eastAsiaTheme="majorEastAsia" w:hAnsiTheme="majorEastAsia"/>
                <w:sz w:val="22"/>
                <w:szCs w:val="22"/>
              </w:rPr>
            </w:pPr>
          </w:p>
          <w:p w14:paraId="5D628B42" w14:textId="77777777" w:rsidR="00D25512" w:rsidRPr="00D25512" w:rsidRDefault="00D25512" w:rsidP="00D25512">
            <w:pPr>
              <w:tabs>
                <w:tab w:val="left" w:pos="3986"/>
              </w:tabs>
              <w:ind w:rightChars="-85" w:right="-178"/>
              <w:rPr>
                <w:rFonts w:asciiTheme="majorEastAsia" w:eastAsiaTheme="majorEastAsia" w:hAnsiTheme="majorEastAsia"/>
                <w:sz w:val="22"/>
                <w:szCs w:val="22"/>
              </w:rPr>
            </w:pPr>
          </w:p>
          <w:p w14:paraId="1B1BE85C" w14:textId="77777777" w:rsidR="00D25512" w:rsidRPr="00D25512" w:rsidRDefault="00D25512" w:rsidP="00D25512">
            <w:pPr>
              <w:tabs>
                <w:tab w:val="left" w:pos="3986"/>
              </w:tabs>
              <w:ind w:rightChars="-85" w:right="-178"/>
              <w:rPr>
                <w:rFonts w:asciiTheme="majorEastAsia" w:eastAsiaTheme="majorEastAsia" w:hAnsiTheme="majorEastAsia"/>
                <w:sz w:val="22"/>
                <w:szCs w:val="22"/>
              </w:rPr>
            </w:pPr>
          </w:p>
          <w:p w14:paraId="5D3F3F09" w14:textId="77777777" w:rsidR="00D25512" w:rsidRPr="00D25512" w:rsidRDefault="00D25512" w:rsidP="00D25512">
            <w:pPr>
              <w:tabs>
                <w:tab w:val="left" w:pos="3986"/>
              </w:tabs>
              <w:ind w:rightChars="-85" w:right="-178"/>
              <w:rPr>
                <w:rFonts w:asciiTheme="majorEastAsia" w:eastAsiaTheme="majorEastAsia" w:hAnsiTheme="majorEastAsia"/>
                <w:sz w:val="22"/>
                <w:szCs w:val="22"/>
              </w:rPr>
            </w:pPr>
          </w:p>
          <w:p w14:paraId="76CB6140" w14:textId="77777777" w:rsidR="00D25512" w:rsidRDefault="00D25512" w:rsidP="00D25512">
            <w:pPr>
              <w:tabs>
                <w:tab w:val="left" w:pos="3986"/>
              </w:tabs>
              <w:ind w:rightChars="-85" w:right="-178"/>
              <w:rPr>
                <w:rFonts w:asciiTheme="majorEastAsia" w:eastAsiaTheme="majorEastAsia" w:hAnsiTheme="majorEastAsia"/>
                <w:sz w:val="22"/>
                <w:szCs w:val="22"/>
              </w:rPr>
            </w:pPr>
          </w:p>
          <w:p w14:paraId="7DD3F740" w14:textId="77777777" w:rsidR="0087584B" w:rsidRDefault="0087584B" w:rsidP="00D25512">
            <w:pPr>
              <w:tabs>
                <w:tab w:val="left" w:pos="3986"/>
              </w:tabs>
              <w:ind w:rightChars="-85" w:right="-178"/>
              <w:rPr>
                <w:rFonts w:asciiTheme="majorEastAsia" w:eastAsiaTheme="majorEastAsia" w:hAnsiTheme="majorEastAsia"/>
                <w:sz w:val="22"/>
                <w:szCs w:val="22"/>
              </w:rPr>
            </w:pPr>
          </w:p>
          <w:p w14:paraId="5CC771DB" w14:textId="77777777" w:rsidR="0087584B" w:rsidRDefault="0087584B" w:rsidP="00D25512">
            <w:pPr>
              <w:tabs>
                <w:tab w:val="left" w:pos="3986"/>
              </w:tabs>
              <w:ind w:rightChars="-85" w:right="-178"/>
              <w:rPr>
                <w:rFonts w:asciiTheme="majorEastAsia" w:eastAsiaTheme="majorEastAsia" w:hAnsiTheme="majorEastAsia"/>
                <w:sz w:val="22"/>
                <w:szCs w:val="22"/>
              </w:rPr>
            </w:pPr>
          </w:p>
          <w:p w14:paraId="2BC5E870" w14:textId="77777777" w:rsidR="0087584B" w:rsidRDefault="0087584B" w:rsidP="00D25512">
            <w:pPr>
              <w:tabs>
                <w:tab w:val="left" w:pos="3986"/>
              </w:tabs>
              <w:ind w:rightChars="-85" w:right="-178"/>
              <w:rPr>
                <w:rFonts w:asciiTheme="majorEastAsia" w:eastAsiaTheme="majorEastAsia" w:hAnsiTheme="majorEastAsia"/>
                <w:sz w:val="22"/>
                <w:szCs w:val="22"/>
              </w:rPr>
            </w:pPr>
          </w:p>
          <w:p w14:paraId="6CCFF7E5" w14:textId="77777777" w:rsidR="0087584B" w:rsidRDefault="0087584B" w:rsidP="00D25512">
            <w:pPr>
              <w:tabs>
                <w:tab w:val="left" w:pos="3986"/>
              </w:tabs>
              <w:ind w:rightChars="-85" w:right="-178"/>
              <w:rPr>
                <w:rFonts w:asciiTheme="majorEastAsia" w:eastAsiaTheme="majorEastAsia" w:hAnsiTheme="majorEastAsia"/>
                <w:sz w:val="22"/>
                <w:szCs w:val="22"/>
              </w:rPr>
            </w:pPr>
          </w:p>
          <w:p w14:paraId="40C009FE" w14:textId="77777777" w:rsidR="0087584B" w:rsidRDefault="0087584B" w:rsidP="00D25512">
            <w:pPr>
              <w:tabs>
                <w:tab w:val="left" w:pos="3986"/>
              </w:tabs>
              <w:ind w:rightChars="-85" w:right="-178"/>
              <w:rPr>
                <w:rFonts w:asciiTheme="majorEastAsia" w:eastAsiaTheme="majorEastAsia" w:hAnsiTheme="majorEastAsia"/>
                <w:sz w:val="22"/>
                <w:szCs w:val="22"/>
              </w:rPr>
            </w:pPr>
          </w:p>
          <w:p w14:paraId="2CC090F7" w14:textId="511D7699" w:rsidR="00D25512" w:rsidRPr="00D25512" w:rsidRDefault="00D25512" w:rsidP="00D25512">
            <w:pPr>
              <w:tabs>
                <w:tab w:val="left" w:pos="3986"/>
              </w:tabs>
              <w:ind w:rightChars="-85" w:right="-178"/>
              <w:rPr>
                <w:rFonts w:asciiTheme="majorEastAsia" w:eastAsiaTheme="majorEastAsia" w:hAnsiTheme="majorEastAsia"/>
                <w:sz w:val="22"/>
                <w:szCs w:val="22"/>
              </w:rPr>
            </w:pPr>
          </w:p>
        </w:tc>
      </w:tr>
    </w:tbl>
    <w:p w14:paraId="3D0043E6" w14:textId="57BCA0AA" w:rsidR="00D25512" w:rsidRPr="00D25512" w:rsidRDefault="00D25512" w:rsidP="00CE4CA6">
      <w:pPr>
        <w:tabs>
          <w:tab w:val="left" w:pos="3986"/>
        </w:tabs>
        <w:ind w:rightChars="-85" w:right="-178"/>
        <w:rPr>
          <w:rFonts w:asciiTheme="majorEastAsia" w:eastAsiaTheme="majorEastAsia" w:hAnsiTheme="majorEastAsia"/>
          <w:sz w:val="28"/>
        </w:rPr>
      </w:pPr>
      <w:r w:rsidRPr="00D25512">
        <w:rPr>
          <w:rFonts w:asciiTheme="majorEastAsia" w:eastAsiaTheme="majorEastAsia" w:hAnsiTheme="majorEastAsia" w:hint="eastAsia"/>
          <w:b/>
          <w:bCs/>
          <w:sz w:val="28"/>
          <w:szCs w:val="28"/>
        </w:rPr>
        <w:lastRenderedPageBreak/>
        <w:t>３．</w:t>
      </w:r>
      <w:r w:rsidRPr="00D25512">
        <w:rPr>
          <w:rFonts w:asciiTheme="majorEastAsia" w:eastAsiaTheme="majorEastAsia" w:hAnsiTheme="majorEastAsia"/>
          <w:b/>
          <w:bCs/>
          <w:sz w:val="28"/>
          <w:szCs w:val="28"/>
        </w:rPr>
        <w:t>成果・工夫した点</w:t>
      </w:r>
      <w:r w:rsidR="00E4076A" w:rsidRPr="00E4076A">
        <w:rPr>
          <w:rFonts w:asciiTheme="majorEastAsia" w:eastAsiaTheme="majorEastAsia" w:hAnsiTheme="majorEastAsia"/>
          <w:b/>
          <w:bCs/>
          <w:sz w:val="28"/>
          <w:szCs w:val="28"/>
        </w:rPr>
        <w:t>（</w:t>
      </w:r>
      <w:r w:rsidR="00E4076A">
        <w:rPr>
          <w:rFonts w:asciiTheme="majorEastAsia" w:eastAsiaTheme="majorEastAsia" w:hAnsiTheme="majorEastAsia" w:hint="eastAsia"/>
          <w:b/>
          <w:bCs/>
          <w:sz w:val="28"/>
          <w:szCs w:val="28"/>
        </w:rPr>
        <w:t>目安：</w:t>
      </w:r>
      <w:r w:rsidR="00DD5D0D">
        <w:rPr>
          <w:rFonts w:asciiTheme="majorEastAsia" w:eastAsiaTheme="majorEastAsia" w:hAnsiTheme="majorEastAsia" w:hint="eastAsia"/>
          <w:b/>
          <w:bCs/>
          <w:sz w:val="28"/>
          <w:szCs w:val="28"/>
        </w:rPr>
        <w:t>400</w:t>
      </w:r>
      <w:r w:rsidR="00E4076A" w:rsidRPr="00E4076A">
        <w:rPr>
          <w:rFonts w:asciiTheme="majorEastAsia" w:eastAsiaTheme="majorEastAsia" w:hAnsiTheme="majorEastAsia"/>
          <w:b/>
          <w:bCs/>
          <w:sz w:val="28"/>
          <w:szCs w:val="28"/>
        </w:rPr>
        <w:t>～</w:t>
      </w:r>
      <w:r w:rsidR="002D38BE">
        <w:rPr>
          <w:rFonts w:asciiTheme="majorEastAsia" w:eastAsiaTheme="majorEastAsia" w:hAnsiTheme="majorEastAsia" w:hint="eastAsia"/>
          <w:b/>
          <w:bCs/>
          <w:sz w:val="28"/>
          <w:szCs w:val="28"/>
        </w:rPr>
        <w:t>2</w:t>
      </w:r>
      <w:r w:rsidR="00E4076A">
        <w:rPr>
          <w:rFonts w:asciiTheme="majorEastAsia" w:eastAsiaTheme="majorEastAsia" w:hAnsiTheme="majorEastAsia" w:hint="eastAsia"/>
          <w:b/>
          <w:bCs/>
          <w:sz w:val="28"/>
          <w:szCs w:val="28"/>
        </w:rPr>
        <w:t>000</w:t>
      </w:r>
      <w:r w:rsidR="00E4076A" w:rsidRPr="00E4076A">
        <w:rPr>
          <w:rFonts w:asciiTheme="majorEastAsia" w:eastAsiaTheme="majorEastAsia" w:hAnsiTheme="majorEastAsia"/>
          <w:b/>
          <w:bCs/>
          <w:sz w:val="28"/>
          <w:szCs w:val="28"/>
        </w:rPr>
        <w:t>字程度）</w:t>
      </w:r>
    </w:p>
    <w:tbl>
      <w:tblPr>
        <w:tblW w:w="1009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7"/>
      </w:tblGrid>
      <w:tr w:rsidR="00D25512" w:rsidRPr="00D25512" w14:paraId="7683A8F0" w14:textId="77777777" w:rsidTr="0087584B">
        <w:trPr>
          <w:trHeight w:val="11184"/>
        </w:trPr>
        <w:tc>
          <w:tcPr>
            <w:tcW w:w="10097" w:type="dxa"/>
          </w:tcPr>
          <w:p w14:paraId="0813F2F3" w14:textId="77FE359D" w:rsidR="00D25512" w:rsidRPr="00D25512" w:rsidRDefault="00D25512" w:rsidP="00D25512">
            <w:pPr>
              <w:rPr>
                <w:rFonts w:asciiTheme="majorEastAsia" w:eastAsiaTheme="majorEastAsia" w:hAnsiTheme="majorEastAsia"/>
              </w:rPr>
            </w:pPr>
            <w:r w:rsidRPr="0087584B">
              <w:rPr>
                <w:rFonts w:asciiTheme="majorEastAsia" w:eastAsiaTheme="majorEastAsia" w:hAnsiTheme="majorEastAsia"/>
                <w:sz w:val="20"/>
                <w:szCs w:val="22"/>
              </w:rPr>
              <w:t>以下のような内容をご記入ください。</w:t>
            </w:r>
            <w:r w:rsidRPr="00D25512">
              <w:rPr>
                <w:rFonts w:asciiTheme="majorEastAsia" w:eastAsiaTheme="majorEastAsia" w:hAnsiTheme="majorEastAsia"/>
              </w:rPr>
              <w:br/>
            </w:r>
            <w:r w:rsidRPr="0087584B">
              <w:rPr>
                <w:rFonts w:asciiTheme="majorEastAsia" w:eastAsiaTheme="majorEastAsia" w:hAnsiTheme="majorEastAsia"/>
                <w:sz w:val="20"/>
                <w:szCs w:val="22"/>
              </w:rPr>
              <w:t>・工夫したこと</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・地域との連携</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・継続している点</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・今後期待されること</w:t>
            </w:r>
            <w:r w:rsidRPr="00D25512">
              <w:rPr>
                <w:rFonts w:asciiTheme="majorEastAsia" w:eastAsiaTheme="majorEastAsia" w:hAnsiTheme="majorEastAsia"/>
              </w:rPr>
              <w:br/>
            </w:r>
          </w:p>
          <w:p w14:paraId="16C00BEE" w14:textId="528F4405" w:rsidR="00D25512" w:rsidRDefault="00E4076A" w:rsidP="00D25512">
            <w:pPr>
              <w:rPr>
                <w:rFonts w:asciiTheme="majorEastAsia" w:eastAsiaTheme="majorEastAsia" w:hAnsiTheme="majorEastAsia"/>
              </w:rPr>
            </w:pPr>
            <w:r>
              <w:rPr>
                <w:rFonts w:asciiTheme="majorEastAsia" w:eastAsiaTheme="majorEastAsia" w:hAnsiTheme="majorEastAsia" w:hint="eastAsia"/>
              </w:rPr>
              <w:t>（例）</w:t>
            </w:r>
          </w:p>
          <w:p w14:paraId="1D7DC713" w14:textId="77777777" w:rsidR="002D38BE" w:rsidRPr="002D38BE" w:rsidRDefault="002D38BE" w:rsidP="002D38BE">
            <w:pPr>
              <w:ind w:firstLineChars="100" w:firstLine="210"/>
              <w:rPr>
                <w:rFonts w:asciiTheme="majorEastAsia" w:eastAsiaTheme="majorEastAsia" w:hAnsiTheme="majorEastAsia"/>
              </w:rPr>
            </w:pPr>
            <w:r w:rsidRPr="002D38BE">
              <w:rPr>
                <w:rFonts w:asciiTheme="majorEastAsia" w:eastAsiaTheme="majorEastAsia" w:hAnsiTheme="majorEastAsia"/>
              </w:rPr>
              <w:t>継続して観察を行ったことで、季節によって見られる鳥や植物が変化することに気付くことができました。また、同じ場所でも天候や時間帯によって観察できる生きものが異なることも学びました。</w:t>
            </w:r>
          </w:p>
          <w:p w14:paraId="7D4AF665" w14:textId="77777777" w:rsidR="002D38BE" w:rsidRPr="002D38BE" w:rsidRDefault="002D38BE" w:rsidP="002D38BE">
            <w:pPr>
              <w:ind w:firstLineChars="100" w:firstLine="210"/>
              <w:rPr>
                <w:rFonts w:asciiTheme="majorEastAsia" w:eastAsiaTheme="majorEastAsia" w:hAnsiTheme="majorEastAsia"/>
              </w:rPr>
            </w:pPr>
            <w:r w:rsidRPr="002D38BE">
              <w:rPr>
                <w:rFonts w:asciiTheme="majorEastAsia" w:eastAsiaTheme="majorEastAsia" w:hAnsiTheme="majorEastAsia"/>
              </w:rPr>
              <w:t>野鳥観察では、図鑑だけでは分からない特徴を友達同士で話し合ったり、専門家に質問したりすることで理解を深めることができました。</w:t>
            </w:r>
          </w:p>
          <w:p w14:paraId="3FDB805F" w14:textId="77777777" w:rsidR="002D38BE" w:rsidRPr="002D38BE" w:rsidRDefault="002D38BE" w:rsidP="002D38BE">
            <w:pPr>
              <w:ind w:firstLineChars="100" w:firstLine="210"/>
              <w:rPr>
                <w:rFonts w:asciiTheme="majorEastAsia" w:eastAsiaTheme="majorEastAsia" w:hAnsiTheme="majorEastAsia"/>
              </w:rPr>
            </w:pPr>
            <w:r w:rsidRPr="002D38BE">
              <w:rPr>
                <w:rFonts w:asciiTheme="majorEastAsia" w:eastAsiaTheme="majorEastAsia" w:hAnsiTheme="majorEastAsia"/>
              </w:rPr>
              <w:t>活動を進める中では、「生きものを驚かせない」「巣に近づきすぎない」「植物をむやみに採らない」といったルールをみんなで決め、自然に配慮した観察を心掛けました。</w:t>
            </w:r>
          </w:p>
          <w:p w14:paraId="62D883C4" w14:textId="77777777" w:rsidR="002D38BE" w:rsidRPr="002D38BE" w:rsidRDefault="002D38BE" w:rsidP="002D38BE">
            <w:pPr>
              <w:ind w:firstLineChars="100" w:firstLine="210"/>
              <w:rPr>
                <w:rFonts w:asciiTheme="majorEastAsia" w:eastAsiaTheme="majorEastAsia" w:hAnsiTheme="majorEastAsia"/>
              </w:rPr>
            </w:pPr>
            <w:r w:rsidRPr="002D38BE">
              <w:rPr>
                <w:rFonts w:asciiTheme="majorEastAsia" w:eastAsiaTheme="majorEastAsia" w:hAnsiTheme="majorEastAsia"/>
              </w:rPr>
              <w:t>発表会では、活動を知った地域の方から「一緒に自然を守っていきたい」という声をいただき、自分たちの活動が地域にも広がっていることを実感しました。</w:t>
            </w:r>
          </w:p>
          <w:p w14:paraId="59670351" w14:textId="320ACD86" w:rsidR="002D38BE" w:rsidRPr="002D38BE" w:rsidRDefault="002D38BE" w:rsidP="002D38BE">
            <w:pPr>
              <w:rPr>
                <w:rFonts w:asciiTheme="majorEastAsia" w:eastAsiaTheme="majorEastAsia" w:hAnsiTheme="majorEastAsia"/>
              </w:rPr>
            </w:pPr>
          </w:p>
          <w:p w14:paraId="6B026981" w14:textId="77777777" w:rsidR="00D25512" w:rsidRPr="002D38BE" w:rsidRDefault="00D25512" w:rsidP="00D25512">
            <w:pPr>
              <w:rPr>
                <w:rFonts w:asciiTheme="majorEastAsia" w:eastAsiaTheme="majorEastAsia" w:hAnsiTheme="majorEastAsia"/>
              </w:rPr>
            </w:pPr>
          </w:p>
          <w:p w14:paraId="6104877A" w14:textId="77777777" w:rsidR="00D25512" w:rsidRPr="00D25512" w:rsidRDefault="00D25512" w:rsidP="00D25512">
            <w:pPr>
              <w:rPr>
                <w:rFonts w:asciiTheme="majorEastAsia" w:eastAsiaTheme="majorEastAsia" w:hAnsiTheme="majorEastAsia"/>
              </w:rPr>
            </w:pPr>
          </w:p>
          <w:p w14:paraId="542852BA" w14:textId="77777777" w:rsidR="00D25512" w:rsidRPr="00D25512" w:rsidRDefault="00D25512" w:rsidP="00D25512">
            <w:pPr>
              <w:rPr>
                <w:rFonts w:asciiTheme="majorEastAsia" w:eastAsiaTheme="majorEastAsia" w:hAnsiTheme="majorEastAsia"/>
              </w:rPr>
            </w:pPr>
          </w:p>
          <w:p w14:paraId="0AC1029F" w14:textId="77777777" w:rsidR="00D25512" w:rsidRPr="00D25512" w:rsidRDefault="00D25512" w:rsidP="00D25512">
            <w:pPr>
              <w:rPr>
                <w:rFonts w:asciiTheme="majorEastAsia" w:eastAsiaTheme="majorEastAsia" w:hAnsiTheme="majorEastAsia"/>
              </w:rPr>
            </w:pPr>
          </w:p>
          <w:p w14:paraId="52582819" w14:textId="77777777" w:rsidR="00D25512" w:rsidRPr="00D25512" w:rsidRDefault="00D25512" w:rsidP="00D25512">
            <w:pPr>
              <w:rPr>
                <w:rFonts w:asciiTheme="majorEastAsia" w:eastAsiaTheme="majorEastAsia" w:hAnsiTheme="majorEastAsia"/>
              </w:rPr>
            </w:pPr>
          </w:p>
          <w:p w14:paraId="7BF12A9E" w14:textId="77777777" w:rsidR="00D25512" w:rsidRPr="00D25512" w:rsidRDefault="00D25512" w:rsidP="00D25512">
            <w:pPr>
              <w:rPr>
                <w:rFonts w:asciiTheme="majorEastAsia" w:eastAsiaTheme="majorEastAsia" w:hAnsiTheme="majorEastAsia"/>
              </w:rPr>
            </w:pPr>
          </w:p>
          <w:p w14:paraId="1B94D7DD" w14:textId="77777777" w:rsidR="00D25512" w:rsidRPr="00D25512" w:rsidRDefault="00D25512" w:rsidP="00D25512">
            <w:pPr>
              <w:rPr>
                <w:rFonts w:asciiTheme="majorEastAsia" w:eastAsiaTheme="majorEastAsia" w:hAnsiTheme="majorEastAsia"/>
              </w:rPr>
            </w:pPr>
          </w:p>
          <w:p w14:paraId="3EE21EAE" w14:textId="77777777" w:rsidR="00D25512" w:rsidRDefault="00D25512" w:rsidP="00D25512">
            <w:pPr>
              <w:rPr>
                <w:rFonts w:asciiTheme="majorEastAsia" w:eastAsiaTheme="majorEastAsia" w:hAnsiTheme="majorEastAsia"/>
              </w:rPr>
            </w:pPr>
          </w:p>
          <w:p w14:paraId="0B777CAC" w14:textId="77777777" w:rsidR="003F5875" w:rsidRDefault="003F5875" w:rsidP="00D25512">
            <w:pPr>
              <w:rPr>
                <w:rFonts w:asciiTheme="majorEastAsia" w:eastAsiaTheme="majorEastAsia" w:hAnsiTheme="majorEastAsia"/>
              </w:rPr>
            </w:pPr>
          </w:p>
          <w:p w14:paraId="6C6C3E48" w14:textId="77777777" w:rsidR="003F5875" w:rsidRDefault="003F5875" w:rsidP="00D25512">
            <w:pPr>
              <w:rPr>
                <w:rFonts w:asciiTheme="majorEastAsia" w:eastAsiaTheme="majorEastAsia" w:hAnsiTheme="majorEastAsia"/>
              </w:rPr>
            </w:pPr>
          </w:p>
          <w:p w14:paraId="78C483B0" w14:textId="77777777" w:rsidR="003F5875" w:rsidRDefault="003F5875" w:rsidP="00D25512">
            <w:pPr>
              <w:rPr>
                <w:rFonts w:asciiTheme="majorEastAsia" w:eastAsiaTheme="majorEastAsia" w:hAnsiTheme="majorEastAsia"/>
              </w:rPr>
            </w:pPr>
          </w:p>
          <w:p w14:paraId="7531AB5B" w14:textId="77777777" w:rsidR="003F5875" w:rsidRDefault="003F5875" w:rsidP="00D25512">
            <w:pPr>
              <w:rPr>
                <w:rFonts w:asciiTheme="majorEastAsia" w:eastAsiaTheme="majorEastAsia" w:hAnsiTheme="majorEastAsia"/>
              </w:rPr>
            </w:pPr>
          </w:p>
          <w:p w14:paraId="2B0C4355" w14:textId="77777777" w:rsidR="003F5875" w:rsidRDefault="003F5875" w:rsidP="00D25512">
            <w:pPr>
              <w:rPr>
                <w:rFonts w:asciiTheme="majorEastAsia" w:eastAsiaTheme="majorEastAsia" w:hAnsiTheme="majorEastAsia"/>
              </w:rPr>
            </w:pPr>
          </w:p>
          <w:p w14:paraId="171D1A07" w14:textId="77777777" w:rsidR="003F5875" w:rsidRDefault="003F5875" w:rsidP="00D25512">
            <w:pPr>
              <w:rPr>
                <w:rFonts w:asciiTheme="majorEastAsia" w:eastAsiaTheme="majorEastAsia" w:hAnsiTheme="majorEastAsia"/>
              </w:rPr>
            </w:pPr>
          </w:p>
          <w:p w14:paraId="021915AC" w14:textId="77777777" w:rsidR="003F5875" w:rsidRDefault="003F5875" w:rsidP="00D25512">
            <w:pPr>
              <w:rPr>
                <w:rFonts w:asciiTheme="majorEastAsia" w:eastAsiaTheme="majorEastAsia" w:hAnsiTheme="majorEastAsia"/>
              </w:rPr>
            </w:pPr>
          </w:p>
          <w:p w14:paraId="769BD678" w14:textId="77777777" w:rsidR="003F5875" w:rsidRPr="00D25512" w:rsidRDefault="003F5875" w:rsidP="00D25512">
            <w:pPr>
              <w:rPr>
                <w:rFonts w:asciiTheme="majorEastAsia" w:eastAsiaTheme="majorEastAsia" w:hAnsiTheme="majorEastAsia"/>
              </w:rPr>
            </w:pPr>
          </w:p>
          <w:p w14:paraId="16995DE4" w14:textId="77777777" w:rsidR="00D25512" w:rsidRPr="00D25512" w:rsidRDefault="00D25512" w:rsidP="000D5269">
            <w:pPr>
              <w:tabs>
                <w:tab w:val="left" w:pos="3986"/>
              </w:tabs>
              <w:ind w:rightChars="-85" w:right="-178"/>
              <w:jc w:val="left"/>
              <w:rPr>
                <w:rFonts w:asciiTheme="majorEastAsia" w:eastAsiaTheme="majorEastAsia" w:hAnsiTheme="majorEastAsia"/>
                <w:sz w:val="22"/>
                <w:szCs w:val="22"/>
              </w:rPr>
            </w:pPr>
          </w:p>
          <w:p w14:paraId="4E3F8950" w14:textId="77777777" w:rsidR="00D25512" w:rsidRPr="00D25512" w:rsidRDefault="00D25512" w:rsidP="000D5269">
            <w:pPr>
              <w:tabs>
                <w:tab w:val="left" w:pos="3986"/>
              </w:tabs>
              <w:ind w:rightChars="-85" w:right="-178"/>
              <w:jc w:val="left"/>
              <w:rPr>
                <w:rFonts w:asciiTheme="majorEastAsia" w:eastAsiaTheme="majorEastAsia" w:hAnsiTheme="majorEastAsia"/>
                <w:sz w:val="22"/>
                <w:szCs w:val="22"/>
              </w:rPr>
            </w:pPr>
          </w:p>
        </w:tc>
      </w:tr>
    </w:tbl>
    <w:p w14:paraId="07A70F46" w14:textId="77777777" w:rsidR="0087584B" w:rsidRPr="003F5875" w:rsidRDefault="0087584B" w:rsidP="0087584B">
      <w:pPr>
        <w:tabs>
          <w:tab w:val="left" w:pos="3986"/>
        </w:tabs>
        <w:ind w:rightChars="-85" w:right="-178" w:firstLineChars="118" w:firstLine="283"/>
        <w:rPr>
          <w:rFonts w:asciiTheme="majorEastAsia" w:eastAsiaTheme="majorEastAsia" w:hAnsiTheme="majorEastAsia"/>
          <w:sz w:val="24"/>
        </w:rPr>
      </w:pPr>
      <w:r w:rsidRPr="003F5875">
        <w:rPr>
          <w:rFonts w:asciiTheme="majorEastAsia" w:eastAsiaTheme="majorEastAsia" w:hAnsiTheme="majorEastAsia"/>
          <w:sz w:val="24"/>
        </w:rPr>
        <w:t>審査で重視するポイント</w:t>
      </w:r>
    </w:p>
    <w:p w14:paraId="2F01949F"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〇　</w:t>
      </w:r>
      <w:r w:rsidRPr="003F5875">
        <w:rPr>
          <w:rFonts w:asciiTheme="majorEastAsia" w:eastAsiaTheme="majorEastAsia" w:hAnsiTheme="majorEastAsia"/>
          <w:sz w:val="22"/>
          <w:szCs w:val="22"/>
        </w:rPr>
        <w:t>児童・生徒が、教員や地域の関係者の支援を受けながら、主体的に取り組んでいる</w:t>
      </w:r>
    </w:p>
    <w:p w14:paraId="6AAF6755" w14:textId="77777777" w:rsidR="0087584B" w:rsidRPr="003F5875" w:rsidRDefault="0087584B" w:rsidP="0087584B">
      <w:pPr>
        <w:tabs>
          <w:tab w:val="left" w:pos="3986"/>
        </w:tabs>
        <w:ind w:leftChars="1" w:left="2"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〇　</w:t>
      </w:r>
      <w:r w:rsidRPr="003F5875">
        <w:rPr>
          <w:rFonts w:asciiTheme="majorEastAsia" w:eastAsiaTheme="majorEastAsia" w:hAnsiTheme="majorEastAsia" w:hint="eastAsia"/>
          <w:sz w:val="22"/>
          <w:szCs w:val="22"/>
        </w:rPr>
        <w:t>野生生物全般に関する保護活動において、「親しむ活動」「理解する活動」「守る活動」</w:t>
      </w:r>
    </w:p>
    <w:p w14:paraId="661C2455" w14:textId="77777777" w:rsidR="0087584B" w:rsidRPr="003F5875" w:rsidRDefault="0087584B" w:rsidP="0087584B">
      <w:pPr>
        <w:tabs>
          <w:tab w:val="left" w:pos="3986"/>
        </w:tabs>
        <w:ind w:leftChars="101" w:left="212" w:rightChars="-85" w:right="-178" w:firstLineChars="118" w:firstLine="260"/>
        <w:rPr>
          <w:rFonts w:asciiTheme="majorEastAsia" w:eastAsiaTheme="majorEastAsia" w:hAnsiTheme="majorEastAsia"/>
          <w:sz w:val="22"/>
          <w:szCs w:val="22"/>
        </w:rPr>
      </w:pPr>
      <w:r w:rsidRPr="003F5875">
        <w:rPr>
          <w:rFonts w:asciiTheme="majorEastAsia" w:eastAsiaTheme="majorEastAsia" w:hAnsiTheme="majorEastAsia" w:hint="eastAsia"/>
          <w:sz w:val="22"/>
          <w:szCs w:val="22"/>
        </w:rPr>
        <w:t>「広める活動」 が行われている</w:t>
      </w:r>
      <w:r w:rsidRPr="003F5875">
        <w:rPr>
          <w:rFonts w:asciiTheme="majorEastAsia" w:eastAsiaTheme="majorEastAsia" w:hAnsiTheme="majorEastAsia"/>
          <w:sz w:val="22"/>
          <w:szCs w:val="22"/>
        </w:rPr>
        <w:t xml:space="preserve"> </w:t>
      </w:r>
    </w:p>
    <w:p w14:paraId="60AAC5C4"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活動が、野生生物の保護や生息環境の保全につながっている</w:t>
      </w:r>
    </w:p>
    <w:p w14:paraId="1271D7D5"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活動が、地元の方々と関わりながら協力が得られるものになっている </w:t>
      </w:r>
    </w:p>
    <w:p w14:paraId="0F97159F" w14:textId="77777777" w:rsidR="0087584B"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子どもならではの着眼点や創意工夫が見られること</w:t>
      </w:r>
    </w:p>
    <w:sectPr w:rsidR="0087584B">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2D72" w14:textId="77777777" w:rsidR="003123B5" w:rsidRDefault="003123B5" w:rsidP="00276841">
      <w:r>
        <w:separator/>
      </w:r>
    </w:p>
  </w:endnote>
  <w:endnote w:type="continuationSeparator" w:id="0">
    <w:p w14:paraId="580CF05B" w14:textId="77777777" w:rsidR="003123B5" w:rsidRDefault="003123B5" w:rsidP="0027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92D7" w14:textId="77777777" w:rsidR="003123B5" w:rsidRDefault="003123B5" w:rsidP="00276841">
      <w:r>
        <w:separator/>
      </w:r>
    </w:p>
  </w:footnote>
  <w:footnote w:type="continuationSeparator" w:id="0">
    <w:p w14:paraId="077C779F" w14:textId="77777777" w:rsidR="003123B5" w:rsidRDefault="003123B5" w:rsidP="00276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084D"/>
    <w:multiLevelType w:val="hybridMultilevel"/>
    <w:tmpl w:val="F7FC48FC"/>
    <w:lvl w:ilvl="0" w:tplc="30FEC7A0">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9C6700"/>
    <w:multiLevelType w:val="hybridMultilevel"/>
    <w:tmpl w:val="1F9CF3F0"/>
    <w:lvl w:ilvl="0" w:tplc="49E436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9D232A"/>
    <w:multiLevelType w:val="hybridMultilevel"/>
    <w:tmpl w:val="AB4E5DF4"/>
    <w:lvl w:ilvl="0" w:tplc="61EE6524">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FF1046"/>
    <w:multiLevelType w:val="hybridMultilevel"/>
    <w:tmpl w:val="26E0C57C"/>
    <w:lvl w:ilvl="0" w:tplc="5A9A17EC">
      <w:start w:val="1"/>
      <w:numFmt w:val="decimalEnclosedCircle"/>
      <w:lvlText w:val="%1"/>
      <w:lvlJc w:val="left"/>
      <w:pPr>
        <w:tabs>
          <w:tab w:val="num" w:pos="741"/>
        </w:tabs>
        <w:ind w:left="741" w:hanging="36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4" w15:restartNumberingAfterBreak="0">
    <w:nsid w:val="6FFC75EB"/>
    <w:multiLevelType w:val="hybridMultilevel"/>
    <w:tmpl w:val="5218E56E"/>
    <w:lvl w:ilvl="0" w:tplc="4EB048B2">
      <w:start w:val="1"/>
      <w:numFmt w:val="decimalEnclosedCircle"/>
      <w:lvlText w:val="%1"/>
      <w:lvlJc w:val="left"/>
      <w:pPr>
        <w:tabs>
          <w:tab w:val="num" w:pos="741"/>
        </w:tabs>
        <w:ind w:left="741" w:hanging="36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5" w15:restartNumberingAfterBreak="0">
    <w:nsid w:val="7C43658E"/>
    <w:multiLevelType w:val="hybridMultilevel"/>
    <w:tmpl w:val="3B3609B6"/>
    <w:lvl w:ilvl="0" w:tplc="F7785C1C">
      <w:start w:val="1"/>
      <w:numFmt w:val="decimalEnclosedCircle"/>
      <w:lvlText w:val="%1"/>
      <w:lvlJc w:val="left"/>
      <w:pPr>
        <w:tabs>
          <w:tab w:val="num" w:pos="861"/>
        </w:tabs>
        <w:ind w:left="861" w:hanging="48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num w:numId="1" w16cid:durableId="434247204">
    <w:abstractNumId w:val="5"/>
  </w:num>
  <w:num w:numId="2" w16cid:durableId="964505294">
    <w:abstractNumId w:val="3"/>
  </w:num>
  <w:num w:numId="3" w16cid:durableId="2003197239">
    <w:abstractNumId w:val="4"/>
  </w:num>
  <w:num w:numId="4" w16cid:durableId="1530872186">
    <w:abstractNumId w:val="1"/>
  </w:num>
  <w:num w:numId="5" w16cid:durableId="1997610743">
    <w:abstractNumId w:val="0"/>
  </w:num>
  <w:num w:numId="6" w16cid:durableId="675350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12"/>
    <w:rsid w:val="00016F69"/>
    <w:rsid w:val="00030B56"/>
    <w:rsid w:val="0005420A"/>
    <w:rsid w:val="000666CE"/>
    <w:rsid w:val="0007097D"/>
    <w:rsid w:val="00074695"/>
    <w:rsid w:val="000774FD"/>
    <w:rsid w:val="00096FDE"/>
    <w:rsid w:val="000A1B0C"/>
    <w:rsid w:val="000B72F2"/>
    <w:rsid w:val="000D1846"/>
    <w:rsid w:val="000D673A"/>
    <w:rsid w:val="000E5986"/>
    <w:rsid w:val="000E7186"/>
    <w:rsid w:val="001151E4"/>
    <w:rsid w:val="0013624A"/>
    <w:rsid w:val="00140317"/>
    <w:rsid w:val="0015523B"/>
    <w:rsid w:val="00163278"/>
    <w:rsid w:val="00210CF5"/>
    <w:rsid w:val="00214D11"/>
    <w:rsid w:val="0021632F"/>
    <w:rsid w:val="002248D2"/>
    <w:rsid w:val="002513B8"/>
    <w:rsid w:val="00255193"/>
    <w:rsid w:val="002558BF"/>
    <w:rsid w:val="00260553"/>
    <w:rsid w:val="00276841"/>
    <w:rsid w:val="002976F2"/>
    <w:rsid w:val="002A19EF"/>
    <w:rsid w:val="002A4641"/>
    <w:rsid w:val="002B7FB2"/>
    <w:rsid w:val="002D38BE"/>
    <w:rsid w:val="002E7F4C"/>
    <w:rsid w:val="002F2E97"/>
    <w:rsid w:val="002F4E77"/>
    <w:rsid w:val="00310581"/>
    <w:rsid w:val="003123B5"/>
    <w:rsid w:val="00334572"/>
    <w:rsid w:val="00337CF5"/>
    <w:rsid w:val="00340DCC"/>
    <w:rsid w:val="003466F3"/>
    <w:rsid w:val="003566BC"/>
    <w:rsid w:val="00364259"/>
    <w:rsid w:val="00395197"/>
    <w:rsid w:val="003A1ECC"/>
    <w:rsid w:val="003B4CCE"/>
    <w:rsid w:val="003E6443"/>
    <w:rsid w:val="003F5875"/>
    <w:rsid w:val="00422A8F"/>
    <w:rsid w:val="004321CC"/>
    <w:rsid w:val="0043242C"/>
    <w:rsid w:val="00441427"/>
    <w:rsid w:val="00451E60"/>
    <w:rsid w:val="004560A8"/>
    <w:rsid w:val="00464BBC"/>
    <w:rsid w:val="00470A22"/>
    <w:rsid w:val="004753E3"/>
    <w:rsid w:val="00475EE7"/>
    <w:rsid w:val="00482D70"/>
    <w:rsid w:val="004A0A45"/>
    <w:rsid w:val="004D1CB4"/>
    <w:rsid w:val="004F6442"/>
    <w:rsid w:val="004F6CA2"/>
    <w:rsid w:val="005025C6"/>
    <w:rsid w:val="00507160"/>
    <w:rsid w:val="005176AE"/>
    <w:rsid w:val="00524427"/>
    <w:rsid w:val="00540A97"/>
    <w:rsid w:val="0054670E"/>
    <w:rsid w:val="005836A5"/>
    <w:rsid w:val="00592590"/>
    <w:rsid w:val="00595CD2"/>
    <w:rsid w:val="005B1C00"/>
    <w:rsid w:val="005C5FC1"/>
    <w:rsid w:val="005E11A9"/>
    <w:rsid w:val="005F0EC0"/>
    <w:rsid w:val="006051B3"/>
    <w:rsid w:val="0061345F"/>
    <w:rsid w:val="006277C9"/>
    <w:rsid w:val="00654851"/>
    <w:rsid w:val="00680F2D"/>
    <w:rsid w:val="00684B46"/>
    <w:rsid w:val="006C40E2"/>
    <w:rsid w:val="006C7359"/>
    <w:rsid w:val="006C7A21"/>
    <w:rsid w:val="006D7E21"/>
    <w:rsid w:val="00704638"/>
    <w:rsid w:val="00706C85"/>
    <w:rsid w:val="00720B84"/>
    <w:rsid w:val="00723E9D"/>
    <w:rsid w:val="00740903"/>
    <w:rsid w:val="007457BB"/>
    <w:rsid w:val="007621CB"/>
    <w:rsid w:val="00771B9F"/>
    <w:rsid w:val="0077245E"/>
    <w:rsid w:val="007A0D6A"/>
    <w:rsid w:val="007B4EFE"/>
    <w:rsid w:val="007E2A90"/>
    <w:rsid w:val="0082202C"/>
    <w:rsid w:val="00824F0C"/>
    <w:rsid w:val="0085783F"/>
    <w:rsid w:val="0087584B"/>
    <w:rsid w:val="00881E74"/>
    <w:rsid w:val="008E086C"/>
    <w:rsid w:val="00912C2A"/>
    <w:rsid w:val="00952B5B"/>
    <w:rsid w:val="00955549"/>
    <w:rsid w:val="0095608A"/>
    <w:rsid w:val="00960B84"/>
    <w:rsid w:val="009903A5"/>
    <w:rsid w:val="009A4A93"/>
    <w:rsid w:val="009D29B6"/>
    <w:rsid w:val="009F3D16"/>
    <w:rsid w:val="00A22451"/>
    <w:rsid w:val="00A31CEF"/>
    <w:rsid w:val="00A64ECD"/>
    <w:rsid w:val="00A8752B"/>
    <w:rsid w:val="00AB0A95"/>
    <w:rsid w:val="00AC040C"/>
    <w:rsid w:val="00AE6205"/>
    <w:rsid w:val="00AF670B"/>
    <w:rsid w:val="00B13510"/>
    <w:rsid w:val="00B44A8E"/>
    <w:rsid w:val="00B524AB"/>
    <w:rsid w:val="00B52FA8"/>
    <w:rsid w:val="00B563CF"/>
    <w:rsid w:val="00B64EA1"/>
    <w:rsid w:val="00B64ECB"/>
    <w:rsid w:val="00B76F16"/>
    <w:rsid w:val="00B8732A"/>
    <w:rsid w:val="00B94C3E"/>
    <w:rsid w:val="00BA715D"/>
    <w:rsid w:val="00BC4388"/>
    <w:rsid w:val="00BF4CD2"/>
    <w:rsid w:val="00BF5183"/>
    <w:rsid w:val="00C0760F"/>
    <w:rsid w:val="00C07E16"/>
    <w:rsid w:val="00C24B9B"/>
    <w:rsid w:val="00C30EDE"/>
    <w:rsid w:val="00C6343E"/>
    <w:rsid w:val="00C8115D"/>
    <w:rsid w:val="00C815C3"/>
    <w:rsid w:val="00CB1782"/>
    <w:rsid w:val="00CC36C5"/>
    <w:rsid w:val="00CD5DC3"/>
    <w:rsid w:val="00CE4CA6"/>
    <w:rsid w:val="00CE638B"/>
    <w:rsid w:val="00D04E65"/>
    <w:rsid w:val="00D156AA"/>
    <w:rsid w:val="00D2394A"/>
    <w:rsid w:val="00D25512"/>
    <w:rsid w:val="00D33ED9"/>
    <w:rsid w:val="00D62822"/>
    <w:rsid w:val="00DC0DE2"/>
    <w:rsid w:val="00DC593B"/>
    <w:rsid w:val="00DD5D0D"/>
    <w:rsid w:val="00DF143A"/>
    <w:rsid w:val="00E254EF"/>
    <w:rsid w:val="00E34211"/>
    <w:rsid w:val="00E4076A"/>
    <w:rsid w:val="00E411CB"/>
    <w:rsid w:val="00E44F14"/>
    <w:rsid w:val="00E502C2"/>
    <w:rsid w:val="00E71DE1"/>
    <w:rsid w:val="00E75ED4"/>
    <w:rsid w:val="00E82D0A"/>
    <w:rsid w:val="00E8671C"/>
    <w:rsid w:val="00E9258F"/>
    <w:rsid w:val="00E93193"/>
    <w:rsid w:val="00EB0C2D"/>
    <w:rsid w:val="00ED1599"/>
    <w:rsid w:val="00ED56DD"/>
    <w:rsid w:val="00EF762C"/>
    <w:rsid w:val="00F03B00"/>
    <w:rsid w:val="00F04F6D"/>
    <w:rsid w:val="00F11D12"/>
    <w:rsid w:val="00F12107"/>
    <w:rsid w:val="00F14EF6"/>
    <w:rsid w:val="00F26818"/>
    <w:rsid w:val="00F62034"/>
    <w:rsid w:val="00F77FA7"/>
    <w:rsid w:val="00FD081D"/>
    <w:rsid w:val="00FE5C68"/>
    <w:rsid w:val="00FF6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F8C8F"/>
  <w15:chartTrackingRefBased/>
  <w15:docId w15:val="{FC040622-72BE-4F35-965E-208AEF47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snapToGrid w:val="0"/>
      <w:jc w:val="left"/>
      <w:textAlignment w:val="baseline"/>
    </w:pPr>
    <w:rPr>
      <w:rFonts w:ascii="ＪＳ明朝" w:eastAsia="ＪＳ明朝" w:hAnsi="ＪＳ明朝"/>
      <w:color w:val="000000"/>
      <w:kern w:val="0"/>
      <w:szCs w:val="21"/>
    </w:rPr>
  </w:style>
  <w:style w:type="paragraph" w:styleId="a4">
    <w:name w:val="Body Text Indent"/>
    <w:basedOn w:val="a"/>
    <w:pPr>
      <w:autoSpaceDE w:val="0"/>
      <w:autoSpaceDN w:val="0"/>
      <w:adjustRightInd w:val="0"/>
      <w:ind w:leftChars="67" w:left="141" w:firstLine="284"/>
      <w:jc w:val="left"/>
      <w:textAlignment w:val="baseline"/>
    </w:pPr>
    <w:rPr>
      <w:rFonts w:ascii="ＪＳ明朝" w:eastAsia="ＪＳ明朝" w:hAnsi="ＪＳ明朝"/>
      <w:color w:val="000000"/>
      <w:kern w:val="0"/>
      <w:szCs w:val="21"/>
    </w:rPr>
  </w:style>
  <w:style w:type="paragraph" w:styleId="2">
    <w:name w:val="Body Text Indent 2"/>
    <w:basedOn w:val="a"/>
    <w:pPr>
      <w:autoSpaceDE w:val="0"/>
      <w:autoSpaceDN w:val="0"/>
      <w:adjustRightInd w:val="0"/>
      <w:ind w:leftChars="67" w:left="141" w:firstLineChars="68" w:firstLine="143"/>
      <w:jc w:val="left"/>
      <w:textAlignment w:val="baseline"/>
    </w:pPr>
    <w:rPr>
      <w:rFonts w:ascii="ＪＳ明朝" w:eastAsia="ＪＳ明朝" w:hAnsi="ＪＳ明朝"/>
      <w:color w:val="000000"/>
      <w:kern w:val="0"/>
      <w:szCs w:val="21"/>
    </w:rPr>
  </w:style>
  <w:style w:type="paragraph" w:styleId="3">
    <w:name w:val="Body Text Indent 3"/>
    <w:basedOn w:val="a"/>
    <w:pPr>
      <w:autoSpaceDE w:val="0"/>
      <w:autoSpaceDN w:val="0"/>
      <w:adjustRightInd w:val="0"/>
      <w:spacing w:line="400" w:lineRule="atLeast"/>
      <w:ind w:leftChars="67" w:left="141" w:firstLineChars="100" w:firstLine="240"/>
      <w:jc w:val="left"/>
      <w:textAlignment w:val="baseline"/>
    </w:pPr>
    <w:rPr>
      <w:rFonts w:ascii="HG丸ｺﾞｼｯｸM-PRO" w:eastAsia="HG丸ｺﾞｼｯｸM-PRO" w:hAnsi="ＪＳ明朝"/>
      <w:color w:val="000000"/>
      <w:kern w:val="0"/>
      <w:sz w:val="24"/>
      <w:szCs w:val="21"/>
    </w:rPr>
  </w:style>
  <w:style w:type="character" w:styleId="a5">
    <w:name w:val="Hyperlink"/>
    <w:rPr>
      <w:color w:val="0000FF"/>
      <w:u w:val="single"/>
    </w:rPr>
  </w:style>
  <w:style w:type="character" w:styleId="a6">
    <w:name w:val="FollowedHyperlink"/>
    <w:rPr>
      <w:color w:val="800080"/>
      <w:u w:val="single"/>
    </w:rPr>
  </w:style>
  <w:style w:type="paragraph" w:styleId="a7">
    <w:name w:val="Salutation"/>
    <w:basedOn w:val="a"/>
    <w:next w:val="a"/>
  </w:style>
  <w:style w:type="paragraph" w:styleId="a8">
    <w:name w:val="Closing"/>
    <w:basedOn w:val="a"/>
    <w:pPr>
      <w:jc w:val="right"/>
    </w:pPr>
  </w:style>
  <w:style w:type="paragraph" w:styleId="a9">
    <w:name w:val="Balloon Text"/>
    <w:basedOn w:val="a"/>
    <w:link w:val="aa"/>
    <w:rsid w:val="00F14EF6"/>
    <w:rPr>
      <w:rFonts w:ascii="Arial" w:eastAsia="ＭＳ ゴシック" w:hAnsi="Arial"/>
      <w:sz w:val="18"/>
      <w:szCs w:val="18"/>
    </w:rPr>
  </w:style>
  <w:style w:type="character" w:customStyle="1" w:styleId="aa">
    <w:name w:val="吹き出し (文字)"/>
    <w:link w:val="a9"/>
    <w:rsid w:val="00F14EF6"/>
    <w:rPr>
      <w:rFonts w:ascii="Arial" w:eastAsia="ＭＳ ゴシック" w:hAnsi="Arial" w:cs="Times New Roman"/>
      <w:kern w:val="2"/>
      <w:sz w:val="18"/>
      <w:szCs w:val="18"/>
    </w:rPr>
  </w:style>
  <w:style w:type="paragraph" w:styleId="ab">
    <w:name w:val="footer"/>
    <w:basedOn w:val="a"/>
    <w:link w:val="ac"/>
    <w:rsid w:val="00276841"/>
    <w:pPr>
      <w:tabs>
        <w:tab w:val="center" w:pos="4252"/>
        <w:tab w:val="right" w:pos="8504"/>
      </w:tabs>
      <w:snapToGrid w:val="0"/>
    </w:pPr>
  </w:style>
  <w:style w:type="character" w:customStyle="1" w:styleId="ac">
    <w:name w:val="フッター (文字)"/>
    <w:link w:val="ab"/>
    <w:rsid w:val="00276841"/>
    <w:rPr>
      <w:kern w:val="2"/>
      <w:sz w:val="21"/>
      <w:szCs w:val="24"/>
    </w:rPr>
  </w:style>
  <w:style w:type="table" w:styleId="ad">
    <w:name w:val="Table Grid"/>
    <w:basedOn w:val="a1"/>
    <w:rsid w:val="00AE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64EA1"/>
    <w:pPr>
      <w:ind w:leftChars="400" w:left="840"/>
    </w:pPr>
  </w:style>
  <w:style w:type="paragraph" w:styleId="af">
    <w:name w:val="Revision"/>
    <w:hidden/>
    <w:uiPriority w:val="99"/>
    <w:semiHidden/>
    <w:rsid w:val="00E93193"/>
    <w:rPr>
      <w:kern w:val="2"/>
      <w:sz w:val="21"/>
      <w:szCs w:val="24"/>
    </w:rPr>
  </w:style>
  <w:style w:type="character" w:styleId="af0">
    <w:name w:val="annotation reference"/>
    <w:basedOn w:val="a0"/>
    <w:uiPriority w:val="99"/>
    <w:unhideWhenUsed/>
    <w:rsid w:val="00E502C2"/>
    <w:rPr>
      <w:sz w:val="18"/>
      <w:szCs w:val="18"/>
    </w:rPr>
  </w:style>
  <w:style w:type="paragraph" w:styleId="af1">
    <w:name w:val="annotation text"/>
    <w:basedOn w:val="a"/>
    <w:link w:val="af2"/>
    <w:uiPriority w:val="99"/>
    <w:unhideWhenUsed/>
    <w:rsid w:val="00E502C2"/>
    <w:pPr>
      <w:jc w:val="left"/>
    </w:pPr>
  </w:style>
  <w:style w:type="character" w:customStyle="1" w:styleId="af2">
    <w:name w:val="コメント文字列 (文字)"/>
    <w:basedOn w:val="a0"/>
    <w:link w:val="af1"/>
    <w:uiPriority w:val="99"/>
    <w:rsid w:val="00E502C2"/>
    <w:rPr>
      <w:kern w:val="2"/>
      <w:sz w:val="21"/>
      <w:szCs w:val="24"/>
    </w:rPr>
  </w:style>
  <w:style w:type="paragraph" w:styleId="af3">
    <w:name w:val="annotation subject"/>
    <w:basedOn w:val="af1"/>
    <w:next w:val="af1"/>
    <w:link w:val="af4"/>
    <w:semiHidden/>
    <w:unhideWhenUsed/>
    <w:rsid w:val="0021632F"/>
    <w:rPr>
      <w:b/>
      <w:bCs/>
    </w:rPr>
  </w:style>
  <w:style w:type="character" w:customStyle="1" w:styleId="af4">
    <w:name w:val="コメント内容 (文字)"/>
    <w:basedOn w:val="af2"/>
    <w:link w:val="af3"/>
    <w:semiHidden/>
    <w:rsid w:val="0021632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2630-D686-43EB-A4F0-F4A85FFA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168</Words>
  <Characters>961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第３９回(平成１６年度)全国野生生物保護実績発表大会参加募集要領</vt:lpstr>
      <vt:lpstr>第３９回(平成１６年度)全国野生生物保護実績発表大会参加募集要領</vt:lpstr>
    </vt:vector>
  </TitlesOfParts>
  <Company>日本鳥類保護連盟</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第３９回(平成１６年度)全国野生生物保護実績発表大会参加募集要領</dc:title>
  <dc:subject/>
  <dc:creator>M.inoue</dc:creator>
  <cp:keywords/>
  <dc:description/>
  <cp:lastModifiedBy>裕樹 吉田</cp:lastModifiedBy>
  <cp:revision>18</cp:revision>
  <cp:lastPrinted>2026-05-27T07:50:00Z</cp:lastPrinted>
  <dcterms:created xsi:type="dcterms:W3CDTF">2024-05-24T12:20:00Z</dcterms:created>
  <dcterms:modified xsi:type="dcterms:W3CDTF">2026-06-30T05:13:00Z</dcterms:modified>
</cp:coreProperties>
</file>